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83AB" w14:textId="77777777" w:rsidR="00EE253D" w:rsidRDefault="00EE253D" w:rsidP="00EE253D">
      <w:pPr>
        <w:jc w:val="center"/>
        <w:rPr>
          <w:rFonts w:asciiTheme="majorHAnsi" w:hAnsiTheme="majorHAnsi"/>
          <w:b/>
          <w:sz w:val="16"/>
          <w:szCs w:val="16"/>
        </w:rPr>
      </w:pPr>
      <w:r w:rsidRPr="00EE253D">
        <w:rPr>
          <w:rFonts w:asciiTheme="majorHAnsi" w:hAnsiTheme="majorHAnsi"/>
          <w:b/>
          <w:sz w:val="16"/>
          <w:szCs w:val="16"/>
        </w:rPr>
        <w:t xml:space="preserve">            </w:t>
      </w:r>
      <w:r w:rsidRPr="00EE253D">
        <w:rPr>
          <w:noProof/>
          <w:sz w:val="16"/>
          <w:szCs w:val="16"/>
          <w:lang w:eastAsia="en-NZ"/>
        </w:rPr>
        <w:drawing>
          <wp:inline distT="0" distB="0" distL="0" distR="0" wp14:anchorId="624132D4" wp14:editId="39D2483C">
            <wp:extent cx="1758327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3"/>
                    <a:stretch/>
                  </pic:blipFill>
                  <pic:spPr bwMode="auto">
                    <a:xfrm>
                      <a:off x="0" y="0"/>
                      <a:ext cx="1938679" cy="9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253D">
        <w:rPr>
          <w:rFonts w:asciiTheme="majorHAnsi" w:hAnsiTheme="majorHAnsi"/>
          <w:b/>
          <w:sz w:val="16"/>
          <w:szCs w:val="16"/>
        </w:rPr>
        <w:t xml:space="preserve"> </w:t>
      </w:r>
    </w:p>
    <w:p w14:paraId="7F1F8B41" w14:textId="2F9523DC" w:rsidR="003639A9" w:rsidRPr="00EE253D" w:rsidRDefault="003639A9" w:rsidP="00EE253D">
      <w:pPr>
        <w:jc w:val="center"/>
        <w:rPr>
          <w:rFonts w:asciiTheme="majorHAnsi" w:hAnsiTheme="majorHAnsi"/>
          <w:b/>
          <w:sz w:val="16"/>
          <w:szCs w:val="16"/>
        </w:rPr>
      </w:pPr>
      <w:r w:rsidRPr="003D77A3">
        <w:rPr>
          <w:rFonts w:asciiTheme="majorHAnsi" w:hAnsiTheme="majorHAnsi"/>
          <w:b/>
          <w:sz w:val="32"/>
          <w:szCs w:val="32"/>
        </w:rPr>
        <w:t>Hillary House Student</w:t>
      </w:r>
      <w:r w:rsidR="005D5EB6" w:rsidRPr="003D77A3">
        <w:rPr>
          <w:rFonts w:asciiTheme="majorHAnsi" w:hAnsiTheme="majorHAnsi"/>
          <w:b/>
          <w:sz w:val="32"/>
          <w:szCs w:val="32"/>
        </w:rPr>
        <w:t xml:space="preserve"> Leader</w:t>
      </w:r>
      <w:r w:rsidRPr="003D77A3">
        <w:rPr>
          <w:rFonts w:asciiTheme="majorHAnsi" w:hAnsiTheme="majorHAnsi"/>
          <w:b/>
          <w:sz w:val="32"/>
          <w:szCs w:val="32"/>
        </w:rPr>
        <w:t xml:space="preserve"> </w:t>
      </w:r>
      <w:r w:rsidR="005D5EB6" w:rsidRPr="003D77A3">
        <w:rPr>
          <w:rFonts w:asciiTheme="majorHAnsi" w:hAnsiTheme="majorHAnsi"/>
          <w:b/>
          <w:sz w:val="32"/>
          <w:szCs w:val="32"/>
        </w:rPr>
        <w:t>Visiting Programme</w:t>
      </w:r>
    </w:p>
    <w:p w14:paraId="20CEB073" w14:textId="3BE6D1F4" w:rsidR="003639A9" w:rsidRPr="003D77A3" w:rsidRDefault="003639A9" w:rsidP="003639A9">
      <w:pPr>
        <w:shd w:val="clear" w:color="auto" w:fill="FFFFFF"/>
        <w:spacing w:after="240"/>
        <w:outlineLvl w:val="2"/>
        <w:rPr>
          <w:rFonts w:asciiTheme="majorHAnsi" w:hAnsiTheme="majorHAnsi"/>
          <w:b/>
          <w:i/>
        </w:rPr>
      </w:pPr>
      <w:r w:rsidRPr="003D77A3">
        <w:rPr>
          <w:rFonts w:asciiTheme="majorHAnsi" w:hAnsiTheme="majorHAnsi"/>
          <w:b/>
          <w:i/>
        </w:rPr>
        <w:t xml:space="preserve">“…if the walls of the house could talk, they would tell stories of people doing extraordinary things and we hope those who visit Ed Hillary’s house will be inspired too…” </w:t>
      </w:r>
      <w:r w:rsidR="006F7EDF">
        <w:rPr>
          <w:rFonts w:asciiTheme="majorHAnsi" w:hAnsiTheme="majorHAnsi"/>
          <w:b/>
          <w:i/>
        </w:rPr>
        <w:t xml:space="preserve">      </w:t>
      </w:r>
      <w:r w:rsidRPr="003D77A3">
        <w:rPr>
          <w:rFonts w:asciiTheme="majorHAnsi" w:hAnsiTheme="majorHAnsi"/>
          <w:b/>
          <w:i/>
        </w:rPr>
        <w:t>Peter and Sarah Hillary</w:t>
      </w:r>
    </w:p>
    <w:p w14:paraId="7E5B54D6" w14:textId="20BCAB72" w:rsidR="003639A9" w:rsidRDefault="003639A9" w:rsidP="00E24B14">
      <w:pPr>
        <w:shd w:val="clear" w:color="auto" w:fill="FFFFFF"/>
        <w:spacing w:after="240"/>
        <w:jc w:val="both"/>
        <w:outlineLvl w:val="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Bring your student leaders to Hillary House to learn about Sir Edmund Hillary’s life and legacy and to </w:t>
      </w:r>
      <w:r w:rsidR="006F7EDF">
        <w:rPr>
          <w:rFonts w:asciiTheme="majorHAnsi" w:hAnsiTheme="majorHAnsi"/>
        </w:rPr>
        <w:t xml:space="preserve">discuss ideas </w:t>
      </w:r>
      <w:r>
        <w:rPr>
          <w:rFonts w:asciiTheme="majorHAnsi" w:hAnsiTheme="majorHAnsi"/>
        </w:rPr>
        <w:t>about leadership and service.</w:t>
      </w:r>
      <w:r w:rsidR="006F7E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Hillary House is ‘the house that Ed built’</w:t>
      </w:r>
      <w:r w:rsidR="006F7E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and he lived </w:t>
      </w:r>
      <w:r w:rsidR="00FA14D8">
        <w:rPr>
          <w:rFonts w:asciiTheme="majorHAnsi" w:hAnsiTheme="majorHAnsi"/>
        </w:rPr>
        <w:t xml:space="preserve">here </w:t>
      </w:r>
      <w:r>
        <w:rPr>
          <w:rFonts w:asciiTheme="majorHAnsi" w:hAnsiTheme="majorHAnsi"/>
        </w:rPr>
        <w:t>throughout his adult life. After he died</w:t>
      </w:r>
      <w:r w:rsidR="006F7ED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it was moved to its current site </w:t>
      </w:r>
      <w:r w:rsidR="006F7EDF">
        <w:rPr>
          <w:rFonts w:asciiTheme="majorHAnsi" w:hAnsiTheme="majorHAnsi"/>
        </w:rPr>
        <w:t xml:space="preserve">in Otara </w:t>
      </w:r>
      <w:r>
        <w:rPr>
          <w:rFonts w:asciiTheme="majorHAnsi" w:hAnsiTheme="majorHAnsi"/>
        </w:rPr>
        <w:t xml:space="preserve">and opened as a leadership centre and place of </w:t>
      </w:r>
      <w:r w:rsidR="006E33E3">
        <w:rPr>
          <w:rFonts w:asciiTheme="majorHAnsi" w:hAnsiTheme="majorHAnsi"/>
        </w:rPr>
        <w:t xml:space="preserve">heritage in </w:t>
      </w:r>
      <w:r>
        <w:rPr>
          <w:rFonts w:asciiTheme="majorHAnsi" w:hAnsiTheme="majorHAnsi"/>
        </w:rPr>
        <w:t>New</w:t>
      </w:r>
      <w:r w:rsidR="006F7E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Zealand/Aotearo</w:t>
      </w:r>
      <w:r w:rsidR="006E33E3">
        <w:rPr>
          <w:rFonts w:asciiTheme="majorHAnsi" w:hAnsiTheme="majorHAnsi"/>
        </w:rPr>
        <w:t>a</w:t>
      </w:r>
      <w:r>
        <w:rPr>
          <w:rFonts w:asciiTheme="majorHAnsi" w:hAnsiTheme="majorHAnsi"/>
        </w:rPr>
        <w:t>.</w:t>
      </w:r>
    </w:p>
    <w:p w14:paraId="57E74A30" w14:textId="6892630E" w:rsidR="003639A9" w:rsidRDefault="00C1007B" w:rsidP="003639A9">
      <w:pPr>
        <w:shd w:val="clear" w:color="auto" w:fill="FFFFFF"/>
        <w:spacing w:after="240"/>
        <w:jc w:val="center"/>
        <w:outlineLvl w:val="2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NZ"/>
        </w:rPr>
        <w:drawing>
          <wp:inline distT="0" distB="0" distL="0" distR="0" wp14:anchorId="52EF098B" wp14:editId="6BB30273">
            <wp:extent cx="2589787" cy="12573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ght_col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86" cy="129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E8AB" w14:textId="61894897" w:rsidR="003639A9" w:rsidRPr="006F7EDF" w:rsidRDefault="003639A9" w:rsidP="00E24B14">
      <w:pPr>
        <w:shd w:val="clear" w:color="auto" w:fill="FFFFFF"/>
        <w:spacing w:after="60"/>
        <w:jc w:val="center"/>
        <w:outlineLvl w:val="2"/>
        <w:rPr>
          <w:rFonts w:asciiTheme="majorHAnsi" w:hAnsiTheme="majorHAnsi"/>
          <w:b/>
        </w:rPr>
      </w:pPr>
      <w:r w:rsidRPr="006F7EDF">
        <w:rPr>
          <w:rFonts w:asciiTheme="majorHAnsi" w:hAnsiTheme="majorHAnsi"/>
          <w:b/>
        </w:rPr>
        <w:t>Why is this man on the New Zealand $5 note?</w:t>
      </w:r>
    </w:p>
    <w:p w14:paraId="46FBA2A2" w14:textId="4D55EDCD" w:rsidR="00DD6C9E" w:rsidRPr="006F7EDF" w:rsidRDefault="003639A9" w:rsidP="00E24B14">
      <w:pPr>
        <w:shd w:val="clear" w:color="auto" w:fill="FFFFFF"/>
        <w:spacing w:after="60"/>
        <w:jc w:val="center"/>
        <w:outlineLvl w:val="2"/>
        <w:rPr>
          <w:rFonts w:asciiTheme="majorHAnsi" w:hAnsiTheme="majorHAnsi"/>
          <w:b/>
        </w:rPr>
      </w:pPr>
      <w:r w:rsidRPr="006F7EDF">
        <w:rPr>
          <w:rFonts w:asciiTheme="majorHAnsi" w:hAnsiTheme="majorHAnsi"/>
          <w:b/>
        </w:rPr>
        <w:t xml:space="preserve">Learn how and </w:t>
      </w:r>
      <w:r w:rsidR="006F7EDF">
        <w:rPr>
          <w:rFonts w:asciiTheme="majorHAnsi" w:hAnsiTheme="majorHAnsi"/>
          <w:b/>
        </w:rPr>
        <w:t>L</w:t>
      </w:r>
      <w:r w:rsidRPr="006F7EDF">
        <w:rPr>
          <w:rFonts w:asciiTheme="majorHAnsi" w:hAnsiTheme="majorHAnsi"/>
          <w:b/>
        </w:rPr>
        <w:t>earn why</w:t>
      </w:r>
    </w:p>
    <w:p w14:paraId="195F10DB" w14:textId="77777777" w:rsidR="0061671D" w:rsidRDefault="00DD6C9E" w:rsidP="00E24B14">
      <w:pPr>
        <w:shd w:val="clear" w:color="auto" w:fill="FFFFFF"/>
        <w:spacing w:after="60"/>
        <w:outlineLvl w:val="2"/>
        <w:rPr>
          <w:rFonts w:asciiTheme="majorHAnsi" w:hAnsiTheme="majorHAnsi"/>
          <w:b/>
        </w:rPr>
      </w:pPr>
      <w:r w:rsidRPr="0061671D">
        <w:rPr>
          <w:rFonts w:asciiTheme="majorHAnsi" w:hAnsiTheme="majorHAnsi"/>
          <w:b/>
        </w:rPr>
        <w:t>Learning Objectives:</w:t>
      </w:r>
    </w:p>
    <w:p w14:paraId="493A7388" w14:textId="1A482C5D" w:rsidR="00DD6C9E" w:rsidRPr="006F7EDF" w:rsidRDefault="00DD6C9E" w:rsidP="0061671D">
      <w:pPr>
        <w:pStyle w:val="ListParagraph"/>
        <w:numPr>
          <w:ilvl w:val="0"/>
          <w:numId w:val="2"/>
        </w:numPr>
        <w:shd w:val="clear" w:color="auto" w:fill="FFFFFF"/>
        <w:spacing w:after="240"/>
        <w:outlineLvl w:val="2"/>
        <w:rPr>
          <w:rFonts w:asciiTheme="majorHAnsi" w:hAnsiTheme="majorHAnsi"/>
          <w:b/>
          <w:sz w:val="20"/>
          <w:szCs w:val="20"/>
        </w:rPr>
      </w:pPr>
      <w:r w:rsidRPr="006F7EDF">
        <w:rPr>
          <w:rFonts w:asciiTheme="majorHAnsi" w:hAnsiTheme="majorHAnsi"/>
          <w:sz w:val="20"/>
          <w:szCs w:val="20"/>
        </w:rPr>
        <w:t>Exposure for student leaders to the actual house that Sir Ed built</w:t>
      </w:r>
      <w:r w:rsidR="006F7EDF" w:rsidRPr="006F7EDF">
        <w:rPr>
          <w:rFonts w:asciiTheme="majorHAnsi" w:hAnsiTheme="majorHAnsi"/>
          <w:sz w:val="20"/>
          <w:szCs w:val="20"/>
        </w:rPr>
        <w:t xml:space="preserve"> </w:t>
      </w:r>
      <w:r w:rsidR="006766A8" w:rsidRPr="006F7EDF">
        <w:rPr>
          <w:rFonts w:asciiTheme="majorHAnsi" w:hAnsiTheme="majorHAnsi"/>
          <w:sz w:val="20"/>
          <w:szCs w:val="20"/>
        </w:rPr>
        <w:t>where he conceived his dreams and planned his expeditions</w:t>
      </w:r>
      <w:r w:rsidR="006F7EDF" w:rsidRPr="006F7EDF">
        <w:rPr>
          <w:rFonts w:asciiTheme="majorHAnsi" w:hAnsiTheme="majorHAnsi"/>
          <w:sz w:val="20"/>
          <w:szCs w:val="20"/>
        </w:rPr>
        <w:t>, and to learn about its journey from Remuera to Otara</w:t>
      </w:r>
    </w:p>
    <w:p w14:paraId="027CBCF9" w14:textId="4F6DB0F3" w:rsidR="006766A8" w:rsidRPr="006F7EDF" w:rsidRDefault="006766A8" w:rsidP="0061671D">
      <w:pPr>
        <w:pStyle w:val="ListParagraph"/>
        <w:numPr>
          <w:ilvl w:val="0"/>
          <w:numId w:val="2"/>
        </w:numPr>
        <w:shd w:val="clear" w:color="auto" w:fill="FFFFFF"/>
        <w:spacing w:after="240"/>
        <w:outlineLvl w:val="2"/>
        <w:rPr>
          <w:rFonts w:asciiTheme="majorHAnsi" w:hAnsiTheme="majorHAnsi"/>
          <w:sz w:val="20"/>
          <w:szCs w:val="20"/>
        </w:rPr>
      </w:pPr>
      <w:r w:rsidRPr="006F7EDF">
        <w:rPr>
          <w:rFonts w:asciiTheme="majorHAnsi" w:hAnsiTheme="majorHAnsi"/>
          <w:sz w:val="20"/>
          <w:szCs w:val="20"/>
        </w:rPr>
        <w:t>Engage</w:t>
      </w:r>
      <w:r w:rsidR="00852C91">
        <w:rPr>
          <w:rFonts w:asciiTheme="majorHAnsi" w:hAnsiTheme="majorHAnsi"/>
          <w:sz w:val="20"/>
          <w:szCs w:val="20"/>
        </w:rPr>
        <w:t>ment</w:t>
      </w:r>
      <w:r w:rsidRPr="006F7EDF">
        <w:rPr>
          <w:rFonts w:asciiTheme="majorHAnsi" w:hAnsiTheme="majorHAnsi"/>
          <w:sz w:val="20"/>
          <w:szCs w:val="20"/>
        </w:rPr>
        <w:t xml:space="preserve"> with an iconic figure of New Zealand’s history and inspir</w:t>
      </w:r>
      <w:r w:rsidR="00852C91">
        <w:rPr>
          <w:rFonts w:asciiTheme="majorHAnsi" w:hAnsiTheme="majorHAnsi"/>
          <w:sz w:val="20"/>
          <w:szCs w:val="20"/>
        </w:rPr>
        <w:t>ation</w:t>
      </w:r>
      <w:r w:rsidRPr="006F7EDF">
        <w:rPr>
          <w:rFonts w:asciiTheme="majorHAnsi" w:hAnsiTheme="majorHAnsi"/>
          <w:sz w:val="20"/>
          <w:szCs w:val="20"/>
        </w:rPr>
        <w:t xml:space="preserve"> </w:t>
      </w:r>
      <w:r w:rsidR="00852C91">
        <w:rPr>
          <w:rFonts w:asciiTheme="majorHAnsi" w:hAnsiTheme="majorHAnsi"/>
          <w:sz w:val="20"/>
          <w:szCs w:val="20"/>
        </w:rPr>
        <w:t>in</w:t>
      </w:r>
      <w:r w:rsidRPr="006F7EDF">
        <w:rPr>
          <w:rFonts w:asciiTheme="majorHAnsi" w:hAnsiTheme="majorHAnsi"/>
          <w:sz w:val="20"/>
          <w:szCs w:val="20"/>
        </w:rPr>
        <w:t xml:space="preserve"> shared leadership </w:t>
      </w:r>
    </w:p>
    <w:p w14:paraId="74E8B1DA" w14:textId="094218B0" w:rsidR="001341B6" w:rsidRPr="006F7EDF" w:rsidRDefault="001341B6" w:rsidP="0061671D">
      <w:pPr>
        <w:pStyle w:val="ListParagraph"/>
        <w:numPr>
          <w:ilvl w:val="0"/>
          <w:numId w:val="2"/>
        </w:numPr>
        <w:shd w:val="clear" w:color="auto" w:fill="FFFFFF"/>
        <w:spacing w:after="240"/>
        <w:outlineLvl w:val="2"/>
        <w:rPr>
          <w:rFonts w:asciiTheme="majorHAnsi" w:hAnsiTheme="majorHAnsi"/>
          <w:sz w:val="20"/>
          <w:szCs w:val="20"/>
        </w:rPr>
      </w:pPr>
      <w:r w:rsidRPr="006F7EDF">
        <w:rPr>
          <w:rFonts w:asciiTheme="majorHAnsi" w:hAnsiTheme="majorHAnsi"/>
          <w:sz w:val="20"/>
          <w:szCs w:val="20"/>
        </w:rPr>
        <w:t xml:space="preserve">Foster students’ ability to set and share </w:t>
      </w:r>
      <w:r w:rsidR="00A5215B" w:rsidRPr="006F7EDF">
        <w:rPr>
          <w:rFonts w:asciiTheme="majorHAnsi" w:hAnsiTheme="majorHAnsi"/>
          <w:sz w:val="20"/>
          <w:szCs w:val="20"/>
        </w:rPr>
        <w:t xml:space="preserve">worthy </w:t>
      </w:r>
      <w:r w:rsidRPr="006F7EDF">
        <w:rPr>
          <w:rFonts w:asciiTheme="majorHAnsi" w:hAnsiTheme="majorHAnsi"/>
          <w:sz w:val="20"/>
          <w:szCs w:val="20"/>
        </w:rPr>
        <w:t>goal</w:t>
      </w:r>
      <w:r w:rsidR="00A5215B" w:rsidRPr="006F7EDF">
        <w:rPr>
          <w:rFonts w:asciiTheme="majorHAnsi" w:hAnsiTheme="majorHAnsi"/>
          <w:sz w:val="20"/>
          <w:szCs w:val="20"/>
        </w:rPr>
        <w:t>s</w:t>
      </w:r>
      <w:r w:rsidRPr="006F7EDF">
        <w:rPr>
          <w:rFonts w:asciiTheme="majorHAnsi" w:hAnsiTheme="majorHAnsi"/>
          <w:sz w:val="20"/>
          <w:szCs w:val="20"/>
        </w:rPr>
        <w:t xml:space="preserve"> and consider how to celebrate </w:t>
      </w:r>
      <w:r w:rsidR="00A5215B" w:rsidRPr="006F7EDF">
        <w:rPr>
          <w:rFonts w:asciiTheme="majorHAnsi" w:hAnsiTheme="majorHAnsi"/>
          <w:sz w:val="20"/>
          <w:szCs w:val="20"/>
        </w:rPr>
        <w:t>achievement</w:t>
      </w:r>
      <w:r w:rsidR="00623238" w:rsidRPr="006F7EDF">
        <w:rPr>
          <w:rFonts w:asciiTheme="majorHAnsi" w:hAnsiTheme="majorHAnsi"/>
          <w:sz w:val="20"/>
          <w:szCs w:val="20"/>
        </w:rPr>
        <w:t xml:space="preserve"> milestones in their contexts</w:t>
      </w:r>
    </w:p>
    <w:p w14:paraId="0A46489C" w14:textId="1FF86477" w:rsidR="00FA14D8" w:rsidRPr="006F7EDF" w:rsidRDefault="00623238" w:rsidP="003639A9">
      <w:pPr>
        <w:pStyle w:val="ListParagraph"/>
        <w:numPr>
          <w:ilvl w:val="0"/>
          <w:numId w:val="2"/>
        </w:numPr>
        <w:shd w:val="clear" w:color="auto" w:fill="FFFFFF"/>
        <w:spacing w:after="240"/>
        <w:outlineLvl w:val="2"/>
        <w:rPr>
          <w:rFonts w:asciiTheme="majorHAnsi" w:hAnsiTheme="majorHAnsi"/>
          <w:sz w:val="20"/>
          <w:szCs w:val="20"/>
        </w:rPr>
      </w:pPr>
      <w:r w:rsidRPr="006F7EDF">
        <w:rPr>
          <w:rFonts w:asciiTheme="majorHAnsi" w:hAnsiTheme="majorHAnsi"/>
          <w:sz w:val="20"/>
          <w:szCs w:val="20"/>
        </w:rPr>
        <w:t>Foster collaborative teamwork through</w:t>
      </w:r>
      <w:r w:rsidR="00A5215B" w:rsidRPr="006F7EDF">
        <w:rPr>
          <w:rFonts w:asciiTheme="majorHAnsi" w:hAnsiTheme="majorHAnsi"/>
          <w:sz w:val="20"/>
          <w:szCs w:val="20"/>
        </w:rPr>
        <w:t xml:space="preserve">out the </w:t>
      </w:r>
      <w:r w:rsidR="000359D5" w:rsidRPr="006F7EDF">
        <w:rPr>
          <w:rFonts w:asciiTheme="majorHAnsi" w:hAnsiTheme="majorHAnsi"/>
          <w:sz w:val="20"/>
          <w:szCs w:val="20"/>
        </w:rPr>
        <w:t>visit</w:t>
      </w:r>
      <w:r w:rsidR="00A5215B" w:rsidRPr="006F7EDF">
        <w:rPr>
          <w:rFonts w:asciiTheme="majorHAnsi" w:hAnsiTheme="majorHAnsi"/>
          <w:sz w:val="20"/>
          <w:szCs w:val="20"/>
        </w:rPr>
        <w:t xml:space="preserve"> i</w:t>
      </w:r>
      <w:r w:rsidR="000359D5" w:rsidRPr="006F7EDF">
        <w:rPr>
          <w:rFonts w:asciiTheme="majorHAnsi" w:hAnsiTheme="majorHAnsi"/>
          <w:sz w:val="20"/>
          <w:szCs w:val="20"/>
        </w:rPr>
        <w:t xml:space="preserve">n </w:t>
      </w:r>
      <w:r w:rsidR="00A5215B" w:rsidRPr="006F7EDF">
        <w:rPr>
          <w:rFonts w:asciiTheme="majorHAnsi" w:hAnsiTheme="majorHAnsi"/>
          <w:sz w:val="20"/>
          <w:szCs w:val="20"/>
        </w:rPr>
        <w:t xml:space="preserve">the spirit of </w:t>
      </w:r>
      <w:r w:rsidR="000359D5" w:rsidRPr="006F7EDF">
        <w:rPr>
          <w:rFonts w:asciiTheme="majorHAnsi" w:hAnsiTheme="majorHAnsi"/>
          <w:sz w:val="20"/>
          <w:szCs w:val="20"/>
        </w:rPr>
        <w:t>Hillary</w:t>
      </w:r>
      <w:r w:rsidR="00A5215B" w:rsidRPr="006F7EDF">
        <w:rPr>
          <w:rFonts w:asciiTheme="majorHAnsi" w:hAnsiTheme="majorHAnsi"/>
          <w:sz w:val="20"/>
          <w:szCs w:val="20"/>
        </w:rPr>
        <w:t xml:space="preserve"> House</w:t>
      </w:r>
    </w:p>
    <w:p w14:paraId="620794E0" w14:textId="4ED64F82" w:rsidR="003639A9" w:rsidRDefault="003639A9" w:rsidP="00B0517C">
      <w:pPr>
        <w:shd w:val="clear" w:color="auto" w:fill="FFFFFF"/>
        <w:spacing w:after="120" w:line="240" w:lineRule="auto"/>
        <w:jc w:val="both"/>
        <w:outlineLvl w:val="2"/>
        <w:rPr>
          <w:rFonts w:asciiTheme="majorHAnsi" w:hAnsiTheme="majorHAnsi"/>
        </w:rPr>
      </w:pPr>
      <w:r w:rsidRPr="006F7EDF">
        <w:rPr>
          <w:rFonts w:asciiTheme="majorHAnsi" w:hAnsiTheme="majorHAnsi"/>
          <w:b/>
        </w:rPr>
        <w:t>The</w:t>
      </w:r>
      <w:r w:rsidR="009C638C">
        <w:rPr>
          <w:rFonts w:asciiTheme="majorHAnsi" w:hAnsiTheme="majorHAnsi"/>
          <w:b/>
        </w:rPr>
        <w:t xml:space="preserve"> T</w:t>
      </w:r>
      <w:r w:rsidRPr="006F7EDF">
        <w:rPr>
          <w:rFonts w:asciiTheme="majorHAnsi" w:hAnsiTheme="majorHAnsi"/>
          <w:b/>
        </w:rPr>
        <w:t>rust welcomes student leader groups to visit</w:t>
      </w:r>
      <w:r w:rsidR="006742DD" w:rsidRPr="006F7EDF">
        <w:rPr>
          <w:rFonts w:asciiTheme="majorHAnsi" w:hAnsiTheme="majorHAnsi"/>
          <w:b/>
        </w:rPr>
        <w:t xml:space="preserve"> for </w:t>
      </w:r>
      <w:r w:rsidR="009C638C">
        <w:rPr>
          <w:rFonts w:asciiTheme="majorHAnsi" w:hAnsiTheme="majorHAnsi"/>
          <w:b/>
        </w:rPr>
        <w:t>a</w:t>
      </w:r>
      <w:r w:rsidR="006742DD" w:rsidRPr="006F7EDF">
        <w:rPr>
          <w:rFonts w:asciiTheme="majorHAnsi" w:hAnsiTheme="majorHAnsi"/>
          <w:b/>
        </w:rPr>
        <w:t xml:space="preserve"> workshop</w:t>
      </w:r>
      <w:r w:rsidR="00C040AE" w:rsidRPr="006F7EDF">
        <w:rPr>
          <w:rFonts w:asciiTheme="majorHAnsi" w:hAnsiTheme="majorHAnsi"/>
          <w:b/>
        </w:rPr>
        <w:t xml:space="preserve"> </w:t>
      </w:r>
      <w:r w:rsidR="009C638C">
        <w:rPr>
          <w:rFonts w:asciiTheme="majorHAnsi" w:hAnsiTheme="majorHAnsi"/>
          <w:b/>
        </w:rPr>
        <w:t>including</w:t>
      </w:r>
      <w:r w:rsidR="00C040AE" w:rsidRPr="006F7EDF">
        <w:rPr>
          <w:rFonts w:asciiTheme="majorHAnsi" w:hAnsiTheme="majorHAnsi"/>
          <w:b/>
        </w:rPr>
        <w:t xml:space="preserve"> a tour of the House.</w:t>
      </w:r>
      <w:r w:rsidR="006742DD">
        <w:rPr>
          <w:rFonts w:asciiTheme="majorHAnsi" w:hAnsiTheme="majorHAnsi"/>
        </w:rPr>
        <w:t xml:space="preserve"> </w:t>
      </w:r>
      <w:r w:rsidR="00C040AE">
        <w:rPr>
          <w:rFonts w:asciiTheme="majorHAnsi" w:hAnsiTheme="majorHAnsi"/>
        </w:rPr>
        <w:t>F</w:t>
      </w:r>
      <w:r w:rsidR="006742DD">
        <w:rPr>
          <w:rFonts w:asciiTheme="majorHAnsi" w:hAnsiTheme="majorHAnsi"/>
        </w:rPr>
        <w:t>acilitat</w:t>
      </w:r>
      <w:r w:rsidR="00C040AE">
        <w:rPr>
          <w:rFonts w:asciiTheme="majorHAnsi" w:hAnsiTheme="majorHAnsi"/>
        </w:rPr>
        <w:t>ors are</w:t>
      </w:r>
      <w:r w:rsidR="006742DD">
        <w:rPr>
          <w:rFonts w:asciiTheme="majorHAnsi" w:hAnsiTheme="majorHAnsi"/>
        </w:rPr>
        <w:t xml:space="preserve"> experienced educators, Bernadette Phillips, Education Coordinator for Hillary House</w:t>
      </w:r>
      <w:r w:rsidR="00852C91">
        <w:rPr>
          <w:rFonts w:asciiTheme="majorHAnsi" w:hAnsiTheme="majorHAnsi"/>
        </w:rPr>
        <w:t xml:space="preserve"> </w:t>
      </w:r>
      <w:r w:rsidR="006742DD">
        <w:rPr>
          <w:rFonts w:asciiTheme="majorHAnsi" w:hAnsiTheme="majorHAnsi"/>
        </w:rPr>
        <w:t>and Robin Houlker, Education Consultant and Chair of the Trust (</w:t>
      </w:r>
      <w:hyperlink r:id="rId7" w:history="1">
        <w:r w:rsidR="00390A40" w:rsidRPr="001829B4">
          <w:rPr>
            <w:rStyle w:val="Hyperlink"/>
            <w:rFonts w:asciiTheme="majorHAnsi" w:hAnsiTheme="majorHAnsi"/>
          </w:rPr>
          <w:t>http://www.hillaryhouse.nz/hillary-house-leadership-centretru</w:t>
        </w:r>
      </w:hyperlink>
      <w:r w:rsidR="00390A40">
        <w:rPr>
          <w:rFonts w:asciiTheme="majorHAnsi" w:hAnsiTheme="majorHAnsi"/>
        </w:rPr>
        <w:t>)</w:t>
      </w:r>
    </w:p>
    <w:p w14:paraId="18196D93" w14:textId="6353E43D" w:rsidR="008B1507" w:rsidRDefault="00705C29" w:rsidP="00852C91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  <w:r w:rsidRPr="00E24B14">
        <w:rPr>
          <w:rFonts w:asciiTheme="majorHAnsi" w:hAnsiTheme="majorHAnsi"/>
          <w:b/>
          <w:u w:val="single"/>
        </w:rPr>
        <w:t>Venue</w:t>
      </w:r>
      <w:r w:rsidRPr="006F7EDF">
        <w:rPr>
          <w:rFonts w:asciiTheme="majorHAnsi" w:hAnsiTheme="majorHAnsi"/>
          <w:b/>
        </w:rPr>
        <w:t xml:space="preserve">: </w:t>
      </w:r>
      <w:r w:rsidR="00852C91">
        <w:rPr>
          <w:rFonts w:asciiTheme="majorHAnsi" w:hAnsiTheme="majorHAnsi"/>
          <w:b/>
        </w:rPr>
        <w:t xml:space="preserve"> </w:t>
      </w:r>
      <w:r w:rsidRPr="00E24B14">
        <w:rPr>
          <w:rFonts w:asciiTheme="majorHAnsi" w:hAnsiTheme="majorHAnsi"/>
        </w:rPr>
        <w:t>Hillary House Leadership Centre, 2 Fran</w:t>
      </w:r>
      <w:r w:rsidR="008B1507" w:rsidRPr="00E24B14">
        <w:rPr>
          <w:rFonts w:asciiTheme="majorHAnsi" w:hAnsiTheme="majorHAnsi"/>
        </w:rPr>
        <w:t>k</w:t>
      </w:r>
      <w:r w:rsidRPr="00E24B14">
        <w:rPr>
          <w:rFonts w:asciiTheme="majorHAnsi" w:hAnsiTheme="majorHAnsi"/>
        </w:rPr>
        <w:t>lyn</w:t>
      </w:r>
      <w:r w:rsidR="008B1507" w:rsidRPr="00E24B14">
        <w:rPr>
          <w:rFonts w:asciiTheme="majorHAnsi" w:hAnsiTheme="majorHAnsi"/>
        </w:rPr>
        <w:t>e</w:t>
      </w:r>
      <w:r w:rsidRPr="00E24B14">
        <w:rPr>
          <w:rFonts w:asciiTheme="majorHAnsi" w:hAnsiTheme="majorHAnsi"/>
        </w:rPr>
        <w:t xml:space="preserve"> Road, Otara</w:t>
      </w:r>
      <w:r w:rsidR="006F7EDF" w:rsidRPr="00E24B14">
        <w:rPr>
          <w:rFonts w:asciiTheme="majorHAnsi" w:hAnsiTheme="majorHAnsi"/>
        </w:rPr>
        <w:t>, Auckland</w:t>
      </w:r>
      <w:r w:rsidR="008B1507" w:rsidRPr="00E24B14">
        <w:rPr>
          <w:rFonts w:asciiTheme="majorHAnsi" w:hAnsiTheme="majorHAnsi"/>
        </w:rPr>
        <w:t xml:space="preserve"> 2012</w:t>
      </w:r>
    </w:p>
    <w:p w14:paraId="2467F451" w14:textId="77777777" w:rsidR="00852C91" w:rsidRPr="00852C91" w:rsidRDefault="00852C91" w:rsidP="00852C91">
      <w:pPr>
        <w:shd w:val="clear" w:color="auto" w:fill="FFFFFF"/>
        <w:spacing w:after="0" w:line="240" w:lineRule="auto"/>
        <w:outlineLvl w:val="2"/>
        <w:rPr>
          <w:rFonts w:asciiTheme="majorHAnsi" w:hAnsiTheme="majorHAnsi"/>
          <w:b/>
        </w:rPr>
      </w:pPr>
    </w:p>
    <w:p w14:paraId="55F0CC06" w14:textId="77777777" w:rsidR="00E24B14" w:rsidRDefault="006F7EDF" w:rsidP="00E24B14">
      <w:pPr>
        <w:shd w:val="clear" w:color="auto" w:fill="FFFFFF"/>
        <w:spacing w:after="0" w:line="240" w:lineRule="auto"/>
        <w:outlineLvl w:val="2"/>
        <w:rPr>
          <w:rFonts w:asciiTheme="majorHAnsi" w:hAnsiTheme="majorHAnsi"/>
          <w:b/>
        </w:rPr>
      </w:pPr>
      <w:r w:rsidRPr="00E24B14">
        <w:rPr>
          <w:rFonts w:asciiTheme="majorHAnsi" w:hAnsiTheme="majorHAnsi"/>
          <w:b/>
          <w:u w:val="single"/>
        </w:rPr>
        <w:t xml:space="preserve">Workshop </w:t>
      </w:r>
      <w:r w:rsidR="006742DD" w:rsidRPr="00E24B14">
        <w:rPr>
          <w:rFonts w:asciiTheme="majorHAnsi" w:hAnsiTheme="majorHAnsi"/>
          <w:b/>
          <w:u w:val="single"/>
        </w:rPr>
        <w:t>Time</w:t>
      </w:r>
      <w:r w:rsidR="006742DD" w:rsidRPr="006F7EDF">
        <w:rPr>
          <w:rFonts w:asciiTheme="majorHAnsi" w:hAnsiTheme="majorHAnsi"/>
          <w:b/>
        </w:rPr>
        <w:t xml:space="preserve">: </w:t>
      </w:r>
    </w:p>
    <w:p w14:paraId="2F1F9C65" w14:textId="4314A071" w:rsidR="00360F3B" w:rsidRPr="00E24B14" w:rsidRDefault="006742DD" w:rsidP="00852C91">
      <w:pPr>
        <w:shd w:val="clear" w:color="auto" w:fill="FFFFFF"/>
        <w:spacing w:after="0" w:line="240" w:lineRule="auto"/>
        <w:outlineLvl w:val="2"/>
        <w:rPr>
          <w:rFonts w:asciiTheme="majorHAnsi" w:hAnsiTheme="majorHAnsi"/>
        </w:rPr>
      </w:pPr>
      <w:r w:rsidRPr="00E24B14">
        <w:rPr>
          <w:rFonts w:asciiTheme="majorHAnsi" w:hAnsiTheme="majorHAnsi"/>
        </w:rPr>
        <w:t xml:space="preserve">Monday afternoons 12.30pm – 2.30pm </w:t>
      </w:r>
      <w:r w:rsidR="00360F3B" w:rsidRPr="00E24B14">
        <w:rPr>
          <w:rFonts w:asciiTheme="majorHAnsi" w:hAnsiTheme="majorHAnsi"/>
        </w:rPr>
        <w:t>or</w:t>
      </w:r>
      <w:r w:rsidRPr="00E24B14">
        <w:rPr>
          <w:rFonts w:asciiTheme="majorHAnsi" w:hAnsiTheme="majorHAnsi"/>
        </w:rPr>
        <w:t xml:space="preserve"> </w:t>
      </w:r>
      <w:r w:rsidR="00BD6F6B" w:rsidRPr="00E24B14">
        <w:rPr>
          <w:rFonts w:asciiTheme="majorHAnsi" w:hAnsiTheme="majorHAnsi"/>
        </w:rPr>
        <w:t>Wednesdays 9.30am – 11.30am</w:t>
      </w:r>
      <w:r w:rsidR="00360F3B" w:rsidRPr="00E24B14">
        <w:rPr>
          <w:rFonts w:asciiTheme="majorHAnsi" w:hAnsiTheme="majorHAnsi"/>
        </w:rPr>
        <w:t xml:space="preserve"> or by arrangement</w:t>
      </w:r>
    </w:p>
    <w:p w14:paraId="24CBD278" w14:textId="77777777" w:rsidR="00852C91" w:rsidRDefault="00852C91" w:rsidP="00E24B14">
      <w:pPr>
        <w:shd w:val="clear" w:color="auto" w:fill="FFFFFF"/>
        <w:spacing w:after="0" w:line="240" w:lineRule="auto"/>
        <w:outlineLvl w:val="2"/>
        <w:rPr>
          <w:rFonts w:asciiTheme="majorHAnsi" w:hAnsiTheme="majorHAnsi"/>
          <w:b/>
          <w:u w:val="single"/>
        </w:rPr>
      </w:pPr>
    </w:p>
    <w:p w14:paraId="12EF5A70" w14:textId="095BE0CD" w:rsidR="00E24B14" w:rsidRDefault="00BD6F6B" w:rsidP="00E24B14">
      <w:pPr>
        <w:shd w:val="clear" w:color="auto" w:fill="FFFFFF"/>
        <w:spacing w:after="0" w:line="240" w:lineRule="auto"/>
        <w:outlineLvl w:val="2"/>
        <w:rPr>
          <w:rFonts w:asciiTheme="majorHAnsi" w:hAnsiTheme="majorHAnsi"/>
          <w:b/>
        </w:rPr>
      </w:pPr>
      <w:bookmarkStart w:id="0" w:name="_GoBack"/>
      <w:bookmarkEnd w:id="0"/>
      <w:r w:rsidRPr="00E24B14">
        <w:rPr>
          <w:rFonts w:asciiTheme="majorHAnsi" w:hAnsiTheme="majorHAnsi"/>
          <w:b/>
          <w:u w:val="single"/>
        </w:rPr>
        <w:t>Cost</w:t>
      </w:r>
      <w:r w:rsidRPr="006F7EDF">
        <w:rPr>
          <w:rFonts w:asciiTheme="majorHAnsi" w:hAnsiTheme="majorHAnsi"/>
          <w:b/>
        </w:rPr>
        <w:t xml:space="preserve">: </w:t>
      </w:r>
    </w:p>
    <w:p w14:paraId="0C9E498A" w14:textId="65B4EF53" w:rsidR="00BD6F6B" w:rsidRPr="00E24B14" w:rsidRDefault="006F7EDF" w:rsidP="00B0517C">
      <w:pPr>
        <w:shd w:val="clear" w:color="auto" w:fill="FFFFFF"/>
        <w:spacing w:after="120" w:line="240" w:lineRule="auto"/>
        <w:outlineLvl w:val="2"/>
        <w:rPr>
          <w:rFonts w:asciiTheme="majorHAnsi" w:hAnsiTheme="majorHAnsi"/>
        </w:rPr>
      </w:pPr>
      <w:r w:rsidRPr="00E24B14">
        <w:rPr>
          <w:rFonts w:asciiTheme="majorHAnsi" w:hAnsiTheme="majorHAnsi"/>
        </w:rPr>
        <w:t>F</w:t>
      </w:r>
      <w:r w:rsidR="00BD6F6B" w:rsidRPr="00E24B14">
        <w:rPr>
          <w:rFonts w:asciiTheme="majorHAnsi" w:hAnsiTheme="majorHAnsi"/>
        </w:rPr>
        <w:t xml:space="preserve">ree </w:t>
      </w:r>
      <w:r w:rsidR="00A60305" w:rsidRPr="00E24B14">
        <w:rPr>
          <w:rFonts w:asciiTheme="majorHAnsi" w:hAnsiTheme="majorHAnsi"/>
        </w:rPr>
        <w:t>for</w:t>
      </w:r>
      <w:r w:rsidR="00BD6F6B" w:rsidRPr="00E24B14">
        <w:rPr>
          <w:rFonts w:asciiTheme="majorHAnsi" w:hAnsiTheme="majorHAnsi"/>
        </w:rPr>
        <w:t xml:space="preserve"> </w:t>
      </w:r>
      <w:r w:rsidR="0077760C" w:rsidRPr="00E24B14">
        <w:rPr>
          <w:rFonts w:asciiTheme="majorHAnsi" w:hAnsiTheme="majorHAnsi"/>
        </w:rPr>
        <w:t>decile 5</w:t>
      </w:r>
      <w:r w:rsidR="00432AF8" w:rsidRPr="00E24B14">
        <w:rPr>
          <w:rFonts w:asciiTheme="majorHAnsi" w:hAnsiTheme="majorHAnsi"/>
        </w:rPr>
        <w:t xml:space="preserve"> schools</w:t>
      </w:r>
      <w:r w:rsidR="0077760C" w:rsidRPr="00E24B14">
        <w:rPr>
          <w:rFonts w:asciiTheme="majorHAnsi" w:hAnsiTheme="majorHAnsi"/>
        </w:rPr>
        <w:t xml:space="preserve"> and below</w:t>
      </w:r>
      <w:r w:rsidR="00E956E9">
        <w:rPr>
          <w:rFonts w:asciiTheme="majorHAnsi" w:hAnsiTheme="majorHAnsi"/>
        </w:rPr>
        <w:t xml:space="preserve"> however a</w:t>
      </w:r>
      <w:r w:rsidR="00A60305" w:rsidRPr="00E24B14">
        <w:rPr>
          <w:rFonts w:asciiTheme="majorHAnsi" w:hAnsiTheme="majorHAnsi"/>
        </w:rPr>
        <w:t xml:space="preserve"> koha</w:t>
      </w:r>
      <w:r w:rsidR="007D02EB">
        <w:rPr>
          <w:rFonts w:asciiTheme="majorHAnsi" w:hAnsiTheme="majorHAnsi"/>
        </w:rPr>
        <w:t xml:space="preserve"> </w:t>
      </w:r>
      <w:r w:rsidR="009612D5">
        <w:rPr>
          <w:rFonts w:asciiTheme="majorHAnsi" w:hAnsiTheme="majorHAnsi"/>
        </w:rPr>
        <w:t xml:space="preserve">is </w:t>
      </w:r>
      <w:r w:rsidR="003A5DB1">
        <w:rPr>
          <w:rFonts w:asciiTheme="majorHAnsi" w:hAnsiTheme="majorHAnsi"/>
        </w:rPr>
        <w:t>always appreciated</w:t>
      </w:r>
      <w:r w:rsidR="009C638C" w:rsidRPr="00E24B14">
        <w:rPr>
          <w:rFonts w:asciiTheme="majorHAnsi" w:hAnsiTheme="majorHAnsi"/>
        </w:rPr>
        <w:t xml:space="preserve">. </w:t>
      </w:r>
      <w:r w:rsidR="0077760C" w:rsidRPr="00E24B14">
        <w:rPr>
          <w:rFonts w:asciiTheme="majorHAnsi" w:hAnsiTheme="majorHAnsi"/>
        </w:rPr>
        <w:t xml:space="preserve">$10 per student </w:t>
      </w:r>
      <w:r w:rsidR="009C638C" w:rsidRPr="00E24B14">
        <w:rPr>
          <w:rFonts w:asciiTheme="majorHAnsi" w:hAnsiTheme="majorHAnsi"/>
        </w:rPr>
        <w:t xml:space="preserve">and accompanying adults </w:t>
      </w:r>
      <w:r w:rsidR="0077760C" w:rsidRPr="00E24B14">
        <w:rPr>
          <w:rFonts w:asciiTheme="majorHAnsi" w:hAnsiTheme="majorHAnsi"/>
        </w:rPr>
        <w:t>for  decile 6</w:t>
      </w:r>
      <w:r w:rsidR="009C638C" w:rsidRPr="00E24B14">
        <w:rPr>
          <w:rFonts w:asciiTheme="majorHAnsi" w:hAnsiTheme="majorHAnsi"/>
        </w:rPr>
        <w:t xml:space="preserve"> </w:t>
      </w:r>
      <w:r w:rsidR="0077760C" w:rsidRPr="00E24B14">
        <w:rPr>
          <w:rFonts w:asciiTheme="majorHAnsi" w:hAnsiTheme="majorHAnsi"/>
        </w:rPr>
        <w:t>-10</w:t>
      </w:r>
      <w:r w:rsidR="009612D5">
        <w:rPr>
          <w:rFonts w:asciiTheme="majorHAnsi" w:hAnsiTheme="majorHAnsi"/>
        </w:rPr>
        <w:t xml:space="preserve"> </w:t>
      </w:r>
      <w:r w:rsidR="009612D5" w:rsidRPr="00E24B14">
        <w:rPr>
          <w:rFonts w:asciiTheme="majorHAnsi" w:hAnsiTheme="majorHAnsi"/>
        </w:rPr>
        <w:t>schools</w:t>
      </w:r>
      <w:r w:rsidR="0077760C" w:rsidRPr="00E24B14">
        <w:rPr>
          <w:rFonts w:asciiTheme="majorHAnsi" w:hAnsiTheme="majorHAnsi"/>
        </w:rPr>
        <w:t>, or buy a Hillary Brick</w:t>
      </w:r>
      <w:r w:rsidR="00A75308" w:rsidRPr="00E24B14">
        <w:rPr>
          <w:rFonts w:asciiTheme="majorHAnsi" w:hAnsiTheme="majorHAnsi"/>
        </w:rPr>
        <w:t xml:space="preserve"> for your school or insti</w:t>
      </w:r>
      <w:r w:rsidR="00333F67" w:rsidRPr="00E24B14">
        <w:rPr>
          <w:rFonts w:asciiTheme="majorHAnsi" w:hAnsiTheme="majorHAnsi"/>
        </w:rPr>
        <w:t>tution</w:t>
      </w:r>
      <w:r w:rsidR="00E24B14">
        <w:rPr>
          <w:rFonts w:asciiTheme="majorHAnsi" w:hAnsiTheme="majorHAnsi"/>
        </w:rPr>
        <w:t xml:space="preserve"> </w:t>
      </w:r>
      <w:hyperlink r:id="rId8" w:history="1">
        <w:r w:rsidR="009612D5" w:rsidRPr="009612D5">
          <w:rPr>
            <w:rStyle w:val="Hyperlink"/>
            <w:rFonts w:asciiTheme="majorHAnsi" w:hAnsiTheme="majorHAnsi"/>
          </w:rPr>
          <w:t>https://www.hillaryhouse.nz/help-us</w:t>
        </w:r>
      </w:hyperlink>
    </w:p>
    <w:p w14:paraId="5DBBE0C7" w14:textId="3D3EC613" w:rsidR="006F7EDF" w:rsidRPr="00E24B14" w:rsidRDefault="006155E8" w:rsidP="00B0517C">
      <w:pPr>
        <w:shd w:val="clear" w:color="auto" w:fill="FFFFFF"/>
        <w:spacing w:after="120" w:line="240" w:lineRule="auto"/>
        <w:outlineLvl w:val="2"/>
        <w:rPr>
          <w:rFonts w:asciiTheme="majorHAnsi" w:hAnsiTheme="majorHAnsi"/>
        </w:rPr>
      </w:pPr>
      <w:r w:rsidRPr="00E24B14">
        <w:rPr>
          <w:rFonts w:asciiTheme="majorHAnsi" w:hAnsiTheme="majorHAnsi"/>
        </w:rPr>
        <w:t>Student</w:t>
      </w:r>
      <w:r w:rsidR="00594D67" w:rsidRPr="00E24B14">
        <w:rPr>
          <w:rFonts w:asciiTheme="majorHAnsi" w:hAnsiTheme="majorHAnsi"/>
        </w:rPr>
        <w:t xml:space="preserve"> </w:t>
      </w:r>
      <w:r w:rsidRPr="00E24B14">
        <w:rPr>
          <w:rFonts w:asciiTheme="majorHAnsi" w:hAnsiTheme="majorHAnsi"/>
        </w:rPr>
        <w:t xml:space="preserve">Group </w:t>
      </w:r>
      <w:r w:rsidR="00594D67" w:rsidRPr="00E24B14">
        <w:rPr>
          <w:rFonts w:asciiTheme="majorHAnsi" w:hAnsiTheme="majorHAnsi"/>
        </w:rPr>
        <w:t xml:space="preserve">Size: minimum </w:t>
      </w:r>
      <w:r w:rsidR="0064103F" w:rsidRPr="00E24B14">
        <w:rPr>
          <w:rFonts w:asciiTheme="majorHAnsi" w:hAnsiTheme="majorHAnsi"/>
        </w:rPr>
        <w:t>10</w:t>
      </w:r>
      <w:r w:rsidR="00594D67" w:rsidRPr="00E24B14">
        <w:rPr>
          <w:rFonts w:asciiTheme="majorHAnsi" w:hAnsiTheme="majorHAnsi"/>
        </w:rPr>
        <w:t xml:space="preserve"> and maximum </w:t>
      </w:r>
      <w:r w:rsidR="009C638C" w:rsidRPr="00E24B14">
        <w:rPr>
          <w:rFonts w:asciiTheme="majorHAnsi" w:hAnsiTheme="majorHAnsi"/>
        </w:rPr>
        <w:t>30</w:t>
      </w:r>
    </w:p>
    <w:p w14:paraId="00E5056D" w14:textId="6012D0F1" w:rsidR="00A362EE" w:rsidRDefault="00A362EE" w:rsidP="00B0517C">
      <w:pPr>
        <w:shd w:val="clear" w:color="auto" w:fill="FFFFFF"/>
        <w:spacing w:after="120" w:line="240" w:lineRule="auto"/>
        <w:outlineLvl w:val="2"/>
        <w:rPr>
          <w:rFonts w:asciiTheme="majorHAnsi" w:hAnsiTheme="majorHAnsi"/>
        </w:rPr>
      </w:pPr>
      <w:r w:rsidRPr="006F7EDF">
        <w:rPr>
          <w:rFonts w:asciiTheme="majorHAnsi" w:hAnsiTheme="majorHAnsi"/>
          <w:b/>
        </w:rPr>
        <w:t xml:space="preserve">Risk </w:t>
      </w:r>
      <w:r w:rsidR="00794222">
        <w:rPr>
          <w:rFonts w:asciiTheme="majorHAnsi" w:hAnsiTheme="majorHAnsi"/>
          <w:b/>
        </w:rPr>
        <w:t>Assessment</w:t>
      </w:r>
      <w:r w:rsidR="00390A40">
        <w:rPr>
          <w:rFonts w:asciiTheme="majorHAnsi" w:hAnsiTheme="majorHAnsi"/>
          <w:b/>
        </w:rPr>
        <w:t xml:space="preserve"> Management </w:t>
      </w:r>
      <w:r w:rsidR="00794222">
        <w:rPr>
          <w:rFonts w:asciiTheme="majorHAnsi" w:hAnsiTheme="majorHAnsi"/>
          <w:b/>
        </w:rPr>
        <w:t xml:space="preserve">Strategies </w:t>
      </w:r>
      <w:r w:rsidR="00390A40" w:rsidRPr="00390A40">
        <w:rPr>
          <w:rFonts w:asciiTheme="majorHAnsi" w:hAnsiTheme="majorHAnsi"/>
        </w:rPr>
        <w:t>form</w:t>
      </w:r>
      <w:r w:rsidR="00390A40">
        <w:rPr>
          <w:rFonts w:asciiTheme="majorHAnsi" w:hAnsiTheme="majorHAnsi"/>
          <w:b/>
        </w:rPr>
        <w:t xml:space="preserve"> </w:t>
      </w:r>
      <w:r w:rsidR="00864ECC">
        <w:rPr>
          <w:rFonts w:asciiTheme="majorHAnsi" w:hAnsiTheme="majorHAnsi"/>
        </w:rPr>
        <w:t>(</w:t>
      </w:r>
      <w:r w:rsidR="009612D5">
        <w:rPr>
          <w:rFonts w:asciiTheme="majorHAnsi" w:hAnsiTheme="majorHAnsi"/>
        </w:rPr>
        <w:t xml:space="preserve">must be </w:t>
      </w:r>
      <w:r w:rsidR="00864ECC">
        <w:rPr>
          <w:rFonts w:asciiTheme="majorHAnsi" w:hAnsiTheme="majorHAnsi"/>
        </w:rPr>
        <w:t>completed</w:t>
      </w:r>
      <w:r w:rsidR="009612D5">
        <w:rPr>
          <w:rFonts w:asciiTheme="majorHAnsi" w:hAnsiTheme="majorHAnsi"/>
        </w:rPr>
        <w:t xml:space="preserve"> prior to the visit</w:t>
      </w:r>
      <w:r w:rsidR="00390A40">
        <w:rPr>
          <w:rFonts w:asciiTheme="majorHAnsi" w:hAnsiTheme="majorHAnsi"/>
        </w:rPr>
        <w:t xml:space="preserve">) </w:t>
      </w:r>
      <w:hyperlink r:id="rId9" w:history="1">
        <w:r w:rsidR="00852C91" w:rsidRPr="00852C91">
          <w:rPr>
            <w:rStyle w:val="Hyperlink"/>
            <w:rFonts w:asciiTheme="majorHAnsi" w:hAnsiTheme="majorHAnsi"/>
          </w:rPr>
          <w:t>https://www.hillaryhouse.nz/risk-assessment-management-plan</w:t>
        </w:r>
      </w:hyperlink>
      <w:r w:rsidR="00852C91">
        <w:rPr>
          <w:rFonts w:asciiTheme="majorHAnsi" w:hAnsiTheme="majorHAnsi"/>
        </w:rPr>
        <w:t xml:space="preserve"> </w:t>
      </w:r>
      <w:r w:rsidR="00864ECC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nd the </w:t>
      </w:r>
      <w:r w:rsidR="00864ECC" w:rsidRPr="006F7EDF">
        <w:rPr>
          <w:rFonts w:asciiTheme="majorHAnsi" w:hAnsiTheme="majorHAnsi"/>
          <w:b/>
        </w:rPr>
        <w:t>Safety Action Plan</w:t>
      </w:r>
      <w:r w:rsidR="00857669">
        <w:rPr>
          <w:rFonts w:asciiTheme="majorHAnsi" w:hAnsiTheme="majorHAnsi"/>
        </w:rPr>
        <w:t xml:space="preserve"> </w:t>
      </w:r>
      <w:r w:rsidR="00C95E38">
        <w:rPr>
          <w:rFonts w:asciiTheme="majorHAnsi" w:hAnsiTheme="majorHAnsi"/>
        </w:rPr>
        <w:t xml:space="preserve"> </w:t>
      </w:r>
      <w:hyperlink r:id="rId10" w:history="1">
        <w:r w:rsidR="00852C91" w:rsidRPr="001829B4">
          <w:rPr>
            <w:rStyle w:val="Hyperlink"/>
            <w:rFonts w:asciiTheme="majorHAnsi" w:hAnsiTheme="majorHAnsi"/>
          </w:rPr>
          <w:t>http://www.hillaryhouse.nz/safety-action-plan</w:t>
        </w:r>
      </w:hyperlink>
      <w:r w:rsidR="00852C91">
        <w:rPr>
          <w:rFonts w:asciiTheme="majorHAnsi" w:hAnsiTheme="majorHAnsi"/>
        </w:rPr>
        <w:t xml:space="preserve"> </w:t>
      </w:r>
      <w:r w:rsidR="00857669">
        <w:rPr>
          <w:rFonts w:asciiTheme="majorHAnsi" w:hAnsiTheme="majorHAnsi"/>
        </w:rPr>
        <w:t xml:space="preserve">are on the website </w:t>
      </w:r>
    </w:p>
    <w:p w14:paraId="295F9D22" w14:textId="00598C65" w:rsidR="00E510F3" w:rsidRPr="00E24B14" w:rsidRDefault="00BE1AA2" w:rsidP="00E24B14">
      <w:pPr>
        <w:shd w:val="clear" w:color="auto" w:fill="FFFFFF"/>
        <w:spacing w:after="120" w:line="240" w:lineRule="auto"/>
        <w:outlineLvl w:val="2"/>
        <w:rPr>
          <w:rFonts w:asciiTheme="majorHAnsi" w:hAnsiTheme="majorHAnsi"/>
          <w:b/>
          <w:color w:val="E36C0A" w:themeColor="accent6" w:themeShade="BF"/>
        </w:rPr>
      </w:pPr>
      <w:r w:rsidRPr="00E24B14">
        <w:rPr>
          <w:rStyle w:val="lrzxr"/>
          <w:rFonts w:asciiTheme="majorHAnsi" w:hAnsiTheme="majorHAnsi"/>
          <w:b/>
          <w:color w:val="E36C0A" w:themeColor="accent6" w:themeShade="BF"/>
        </w:rPr>
        <w:t>Contact</w:t>
      </w:r>
      <w:r w:rsidR="006F7EDF" w:rsidRPr="00E24B14">
        <w:rPr>
          <w:rStyle w:val="lrzxr"/>
          <w:rFonts w:asciiTheme="majorHAnsi" w:hAnsiTheme="majorHAnsi"/>
          <w:b/>
          <w:color w:val="E36C0A" w:themeColor="accent6" w:themeShade="BF"/>
        </w:rPr>
        <w:t xml:space="preserve"> to book</w:t>
      </w:r>
      <w:r w:rsidRPr="00E24B14">
        <w:rPr>
          <w:rStyle w:val="lrzxr"/>
          <w:rFonts w:asciiTheme="majorHAnsi" w:hAnsiTheme="majorHAnsi"/>
          <w:b/>
          <w:color w:val="E36C0A" w:themeColor="accent6" w:themeShade="BF"/>
        </w:rPr>
        <w:t xml:space="preserve">: </w:t>
      </w:r>
      <w:r w:rsidR="00EE253D">
        <w:rPr>
          <w:rStyle w:val="lrzxr"/>
          <w:rFonts w:asciiTheme="majorHAnsi" w:hAnsiTheme="majorHAnsi"/>
          <w:b/>
          <w:color w:val="E36C0A" w:themeColor="accent6" w:themeShade="BF"/>
        </w:rPr>
        <w:t xml:space="preserve">   </w:t>
      </w:r>
      <w:r w:rsidRPr="00E24B14">
        <w:rPr>
          <w:rStyle w:val="lrzxr"/>
          <w:rFonts w:asciiTheme="majorHAnsi" w:hAnsiTheme="majorHAnsi"/>
          <w:b/>
          <w:color w:val="E36C0A" w:themeColor="accent6" w:themeShade="BF"/>
        </w:rPr>
        <w:t xml:space="preserve">Education </w:t>
      </w:r>
      <w:r w:rsidR="00EE253D" w:rsidRPr="00E24B14">
        <w:rPr>
          <w:rStyle w:val="lrzxr"/>
          <w:rFonts w:asciiTheme="majorHAnsi" w:hAnsiTheme="majorHAnsi"/>
          <w:b/>
          <w:color w:val="E36C0A" w:themeColor="accent6" w:themeShade="BF"/>
        </w:rPr>
        <w:t>C</w:t>
      </w:r>
      <w:r w:rsidR="00EE253D">
        <w:rPr>
          <w:rStyle w:val="lrzxr"/>
          <w:rFonts w:asciiTheme="majorHAnsi" w:hAnsiTheme="majorHAnsi"/>
          <w:b/>
          <w:color w:val="E36C0A" w:themeColor="accent6" w:themeShade="BF"/>
        </w:rPr>
        <w:t>oordinator, Bernadette</w:t>
      </w:r>
      <w:r w:rsidR="00AE5E95">
        <w:rPr>
          <w:rStyle w:val="lrzxr"/>
          <w:rFonts w:asciiTheme="majorHAnsi" w:hAnsiTheme="majorHAnsi"/>
          <w:b/>
          <w:color w:val="E36C0A" w:themeColor="accent6" w:themeShade="BF"/>
        </w:rPr>
        <w:t xml:space="preserve"> Phillips </w:t>
      </w:r>
      <w:r w:rsidR="00AE5E95" w:rsidRPr="00E24B14">
        <w:rPr>
          <w:rStyle w:val="lrzxr"/>
          <w:rFonts w:asciiTheme="majorHAnsi" w:hAnsiTheme="majorHAnsi"/>
          <w:b/>
          <w:color w:val="E36C0A" w:themeColor="accent6" w:themeShade="BF"/>
        </w:rPr>
        <w:t>021 1289477</w:t>
      </w:r>
      <w:r w:rsidR="00EE253D">
        <w:rPr>
          <w:rStyle w:val="lrzxr"/>
          <w:rFonts w:asciiTheme="majorHAnsi" w:hAnsiTheme="majorHAnsi"/>
          <w:b/>
          <w:color w:val="E36C0A" w:themeColor="accent6" w:themeShade="BF"/>
        </w:rPr>
        <w:t xml:space="preserve">                                       Email: </w:t>
      </w:r>
      <w:r w:rsidR="00EE253D">
        <w:rPr>
          <w:rStyle w:val="lrzxr"/>
          <w:rFonts w:asciiTheme="majorHAnsi" w:hAnsiTheme="majorHAnsi"/>
          <w:b/>
          <w:color w:val="E36C0A" w:themeColor="accent6" w:themeShade="BF"/>
        </w:rPr>
        <w:tab/>
      </w:r>
      <w:r w:rsidR="00EE253D">
        <w:rPr>
          <w:rStyle w:val="lrzxr"/>
          <w:rFonts w:asciiTheme="majorHAnsi" w:hAnsiTheme="majorHAnsi"/>
          <w:b/>
          <w:color w:val="E36C0A" w:themeColor="accent6" w:themeShade="BF"/>
        </w:rPr>
        <w:tab/>
      </w:r>
      <w:r w:rsidR="00EE253D" w:rsidRPr="00EE253D">
        <w:rPr>
          <w:rStyle w:val="lrzxr"/>
          <w:rFonts w:asciiTheme="majorHAnsi" w:hAnsiTheme="majorHAnsi"/>
          <w:b/>
          <w:color w:val="E36C0A" w:themeColor="accent6" w:themeShade="BF"/>
        </w:rPr>
        <w:t xml:space="preserve">        </w:t>
      </w:r>
      <w:hyperlink r:id="rId11" w:history="1">
        <w:r w:rsidR="00EE253D" w:rsidRPr="00EE253D">
          <w:rPr>
            <w:rStyle w:val="lrzxr"/>
            <w:rFonts w:asciiTheme="majorHAnsi" w:hAnsiTheme="majorHAnsi"/>
            <w:b/>
            <w:color w:val="E36C0A" w:themeColor="accent6" w:themeShade="BF"/>
          </w:rPr>
          <w:t>hillaryhouseleadershipcentre@gmail.com</w:t>
        </w:r>
      </w:hyperlink>
      <w:r w:rsidR="00AE5E95" w:rsidRPr="00E24B14">
        <w:rPr>
          <w:rStyle w:val="lrzxr"/>
          <w:rFonts w:asciiTheme="majorHAnsi" w:hAnsiTheme="majorHAnsi"/>
          <w:b/>
          <w:color w:val="E36C0A" w:themeColor="accent6" w:themeShade="BF"/>
        </w:rPr>
        <w:t xml:space="preserve"> </w:t>
      </w:r>
    </w:p>
    <w:sectPr w:rsidR="00E510F3" w:rsidRPr="00E24B14" w:rsidSect="00E24B14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A2C"/>
    <w:multiLevelType w:val="hybridMultilevel"/>
    <w:tmpl w:val="E15C2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719"/>
    <w:multiLevelType w:val="hybridMultilevel"/>
    <w:tmpl w:val="7A022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B6"/>
    <w:rsid w:val="000359D5"/>
    <w:rsid w:val="001341B6"/>
    <w:rsid w:val="00150BA4"/>
    <w:rsid w:val="00185CF5"/>
    <w:rsid w:val="001B58A8"/>
    <w:rsid w:val="00201D37"/>
    <w:rsid w:val="00295BE5"/>
    <w:rsid w:val="002F68F3"/>
    <w:rsid w:val="00333F67"/>
    <w:rsid w:val="00337FF3"/>
    <w:rsid w:val="00360F3B"/>
    <w:rsid w:val="003639A9"/>
    <w:rsid w:val="00390A40"/>
    <w:rsid w:val="003A5DB1"/>
    <w:rsid w:val="003D77A3"/>
    <w:rsid w:val="00432AF8"/>
    <w:rsid w:val="0044066F"/>
    <w:rsid w:val="004B1894"/>
    <w:rsid w:val="005770E8"/>
    <w:rsid w:val="00594D67"/>
    <w:rsid w:val="005D5EB6"/>
    <w:rsid w:val="006155E8"/>
    <w:rsid w:val="0061671D"/>
    <w:rsid w:val="00623238"/>
    <w:rsid w:val="0064103F"/>
    <w:rsid w:val="006742DD"/>
    <w:rsid w:val="006766A8"/>
    <w:rsid w:val="006E33E3"/>
    <w:rsid w:val="006F7EDF"/>
    <w:rsid w:val="00705C29"/>
    <w:rsid w:val="0077760C"/>
    <w:rsid w:val="00794222"/>
    <w:rsid w:val="007D02EB"/>
    <w:rsid w:val="00852C91"/>
    <w:rsid w:val="00857669"/>
    <w:rsid w:val="00864ECC"/>
    <w:rsid w:val="008B1507"/>
    <w:rsid w:val="009612D5"/>
    <w:rsid w:val="00970A05"/>
    <w:rsid w:val="009C638C"/>
    <w:rsid w:val="00A362EE"/>
    <w:rsid w:val="00A5215B"/>
    <w:rsid w:val="00A60305"/>
    <w:rsid w:val="00A75308"/>
    <w:rsid w:val="00A85D98"/>
    <w:rsid w:val="00AE5E95"/>
    <w:rsid w:val="00B0517C"/>
    <w:rsid w:val="00BD1CB5"/>
    <w:rsid w:val="00BD6F6B"/>
    <w:rsid w:val="00BE1AA2"/>
    <w:rsid w:val="00C040AE"/>
    <w:rsid w:val="00C1007B"/>
    <w:rsid w:val="00C95E38"/>
    <w:rsid w:val="00DD6C9E"/>
    <w:rsid w:val="00E24B14"/>
    <w:rsid w:val="00E510F3"/>
    <w:rsid w:val="00E956E9"/>
    <w:rsid w:val="00EB48BF"/>
    <w:rsid w:val="00ED0565"/>
    <w:rsid w:val="00EE253D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CC76"/>
  <w15:docId w15:val="{07E5A760-24E3-4BD8-8697-A87E6F4A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B6"/>
    <w:rPr>
      <w:rFonts w:cstheme="minorBidi"/>
      <w:lang w:val="en-N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C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C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C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C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CF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C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C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CF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C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C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5C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C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C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C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C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C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C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C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C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C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5CF5"/>
    <w:rPr>
      <w:b/>
      <w:bCs/>
    </w:rPr>
  </w:style>
  <w:style w:type="character" w:styleId="Emphasis">
    <w:name w:val="Emphasis"/>
    <w:basedOn w:val="DefaultParagraphFont"/>
    <w:uiPriority w:val="20"/>
    <w:qFormat/>
    <w:rsid w:val="00185C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5CF5"/>
    <w:rPr>
      <w:szCs w:val="32"/>
    </w:rPr>
  </w:style>
  <w:style w:type="paragraph" w:styleId="ListParagraph">
    <w:name w:val="List Paragraph"/>
    <w:basedOn w:val="Normal"/>
    <w:uiPriority w:val="34"/>
    <w:qFormat/>
    <w:rsid w:val="00185C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C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5C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CF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CF5"/>
    <w:rPr>
      <w:b/>
      <w:i/>
      <w:sz w:val="24"/>
    </w:rPr>
  </w:style>
  <w:style w:type="character" w:styleId="SubtleEmphasis">
    <w:name w:val="Subtle Emphasis"/>
    <w:uiPriority w:val="19"/>
    <w:qFormat/>
    <w:rsid w:val="00185C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5C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5C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5C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5C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CF5"/>
    <w:pPr>
      <w:outlineLvl w:val="9"/>
    </w:pPr>
  </w:style>
  <w:style w:type="character" w:customStyle="1" w:styleId="lrzxr">
    <w:name w:val="lrzxr"/>
    <w:basedOn w:val="DefaultParagraphFont"/>
    <w:rsid w:val="005D5EB6"/>
  </w:style>
  <w:style w:type="paragraph" w:styleId="BalloonText">
    <w:name w:val="Balloon Text"/>
    <w:basedOn w:val="Normal"/>
    <w:link w:val="BalloonTextChar"/>
    <w:uiPriority w:val="99"/>
    <w:semiHidden/>
    <w:unhideWhenUsed/>
    <w:rsid w:val="005D5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B6"/>
    <w:rPr>
      <w:rFonts w:ascii="Segoe UI" w:hAnsi="Segoe UI" w:cs="Segoe UI"/>
      <w:sz w:val="18"/>
      <w:szCs w:val="18"/>
      <w:lang w:val="en-NZ" w:bidi="ar-SA"/>
    </w:rPr>
  </w:style>
  <w:style w:type="paragraph" w:styleId="Revision">
    <w:name w:val="Revision"/>
    <w:hidden/>
    <w:uiPriority w:val="99"/>
    <w:semiHidden/>
    <w:rsid w:val="0064103F"/>
    <w:pPr>
      <w:spacing w:after="0" w:line="240" w:lineRule="auto"/>
    </w:pPr>
    <w:rPr>
      <w:rFonts w:cstheme="minorBidi"/>
      <w:lang w:val="en-NZ" w:bidi="ar-SA"/>
    </w:rPr>
  </w:style>
  <w:style w:type="character" w:styleId="Hyperlink">
    <w:name w:val="Hyperlink"/>
    <w:basedOn w:val="DefaultParagraphFont"/>
    <w:uiPriority w:val="99"/>
    <w:unhideWhenUsed/>
    <w:rsid w:val="00EE2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aryhouse.nz/help-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illaryhouse.nz/hillary-house-leadership-centret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hillaryhouseleadershipcentre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hillaryhouse.nz/safety-action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llaryhouse.nz/risk-assessment-management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Robin</cp:lastModifiedBy>
  <cp:revision>2</cp:revision>
  <cp:lastPrinted>2019-05-05T21:42:00Z</cp:lastPrinted>
  <dcterms:created xsi:type="dcterms:W3CDTF">2019-05-05T23:57:00Z</dcterms:created>
  <dcterms:modified xsi:type="dcterms:W3CDTF">2019-05-05T23:57:00Z</dcterms:modified>
</cp:coreProperties>
</file>